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42A84" w14:textId="30540D89" w:rsidR="008B24CC" w:rsidRPr="00E32A48" w:rsidRDefault="008B24CC" w:rsidP="008B24CC">
      <w:pPr>
        <w:rPr>
          <w:rFonts w:ascii="Verdana" w:hAnsi="Verdana"/>
          <w:b/>
          <w:bCs/>
          <w:color w:val="FFFFFF" w:themeColor="background1"/>
          <w:sz w:val="32"/>
          <w:szCs w:val="32"/>
        </w:rPr>
      </w:pPr>
      <w:r w:rsidRPr="00E32A48">
        <w:rPr>
          <w:rFonts w:ascii="Verdana" w:hAnsi="Verdana"/>
          <w:b/>
          <w:bCs/>
          <w:color w:val="FFFFFF" w:themeColor="background1"/>
          <w:sz w:val="32"/>
          <w:szCs w:val="32"/>
        </w:rPr>
        <w:t xml:space="preserve">Bijlage </w:t>
      </w:r>
      <w:r w:rsidR="00C40C41">
        <w:rPr>
          <w:rFonts w:ascii="Verdana" w:hAnsi="Verdana"/>
          <w:b/>
          <w:bCs/>
          <w:color w:val="FFFFFF" w:themeColor="background1"/>
          <w:sz w:val="32"/>
          <w:szCs w:val="32"/>
        </w:rPr>
        <w:t>13</w:t>
      </w:r>
      <w:r w:rsidRPr="00E32A48">
        <w:rPr>
          <w:rFonts w:ascii="Verdana" w:hAnsi="Verdana"/>
          <w:b/>
          <w:bCs/>
          <w:color w:val="FFFFFF" w:themeColor="background1"/>
          <w:sz w:val="32"/>
          <w:szCs w:val="32"/>
        </w:rPr>
        <w:t xml:space="preserve"> </w:t>
      </w:r>
      <w:r w:rsidR="00E32A48" w:rsidRPr="00E32A48">
        <w:rPr>
          <w:rFonts w:ascii="Verdana" w:hAnsi="Verdana"/>
          <w:noProof/>
          <w:color w:val="FFFFFF" w:themeColor="background1"/>
          <w:sz w:val="24"/>
          <w:szCs w:val="24"/>
          <w:lang w:eastAsia="nl-NL"/>
        </w:rPr>
        <w:drawing>
          <wp:anchor distT="0" distB="0" distL="114300" distR="114300" simplePos="0" relativeHeight="251659264" behindDoc="1" locked="1" layoutInCell="1" allowOverlap="1" wp14:anchorId="1ED88B95" wp14:editId="4CFF5866">
            <wp:simplePos x="0" y="0"/>
            <wp:positionH relativeFrom="page">
              <wp:align>left</wp:align>
            </wp:positionH>
            <wp:positionV relativeFrom="page">
              <wp:align>top</wp:align>
            </wp:positionV>
            <wp:extent cx="7917180" cy="882650"/>
            <wp:effectExtent l="0" t="0" r="7620" b="0"/>
            <wp:wrapNone/>
            <wp:docPr id="6" name="Picture 20" descr="A picture containing tableware, dishw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cstate="print">
                      <a:extLst>
                        <a:ext uri="{28A0092B-C50C-407E-A947-70E740481C1C}">
                          <a14:useLocalDpi xmlns:a14="http://schemas.microsoft.com/office/drawing/2010/main"/>
                        </a:ext>
                      </a:extLst>
                    </a:blip>
                    <a:stretch>
                      <a:fillRect/>
                    </a:stretch>
                  </pic:blipFill>
                  <pic:spPr>
                    <a:xfrm>
                      <a:off x="0" y="0"/>
                      <a:ext cx="7917180" cy="882650"/>
                    </a:xfrm>
                    <a:prstGeom prst="rect">
                      <a:avLst/>
                    </a:prstGeom>
                  </pic:spPr>
                </pic:pic>
              </a:graphicData>
            </a:graphic>
            <wp14:sizeRelH relativeFrom="margin">
              <wp14:pctWidth>0</wp14:pctWidth>
            </wp14:sizeRelH>
            <wp14:sizeRelV relativeFrom="margin">
              <wp14:pctHeight>0</wp14:pctHeight>
            </wp14:sizeRelV>
          </wp:anchor>
        </w:drawing>
      </w:r>
      <w:r w:rsidRPr="00E32A48">
        <w:rPr>
          <w:rFonts w:ascii="Verdana" w:hAnsi="Verdana"/>
          <w:b/>
          <w:bCs/>
          <w:color w:val="FFFFFF" w:themeColor="background1"/>
          <w:sz w:val="32"/>
          <w:szCs w:val="32"/>
        </w:rPr>
        <w:t>Vragen</w:t>
      </w:r>
      <w:r w:rsidR="00783DB2" w:rsidRPr="00E32A48">
        <w:rPr>
          <w:rFonts w:ascii="Verdana" w:hAnsi="Verdana"/>
          <w:b/>
          <w:bCs/>
          <w:color w:val="FFFFFF" w:themeColor="background1"/>
          <w:sz w:val="32"/>
          <w:szCs w:val="32"/>
        </w:rPr>
        <w:t xml:space="preserve"> </w:t>
      </w:r>
      <w:r w:rsidR="008D0621">
        <w:rPr>
          <w:rFonts w:ascii="Verdana" w:hAnsi="Verdana"/>
          <w:b/>
          <w:bCs/>
          <w:color w:val="FFFFFF" w:themeColor="background1"/>
          <w:sz w:val="32"/>
          <w:szCs w:val="32"/>
        </w:rPr>
        <w:t>perceel 2</w:t>
      </w:r>
      <w:r w:rsidR="00655CC3">
        <w:rPr>
          <w:rFonts w:ascii="Verdana" w:hAnsi="Verdana"/>
          <w:b/>
          <w:bCs/>
          <w:color w:val="FFFFFF" w:themeColor="background1"/>
          <w:sz w:val="32"/>
          <w:szCs w:val="32"/>
        </w:rPr>
        <w:t xml:space="preserve"> &amp; 4 Touchscreens</w:t>
      </w:r>
    </w:p>
    <w:p w14:paraId="42A82C33" w14:textId="77777777" w:rsidR="00E32A48" w:rsidRPr="00E32A48" w:rsidRDefault="00E32A48" w:rsidP="008B24CC">
      <w:pPr>
        <w:rPr>
          <w:rFonts w:ascii="Verdana" w:hAnsi="Verdana"/>
          <w:b/>
          <w:bCs/>
          <w:color w:val="2E74B5" w:themeColor="accent1" w:themeShade="BF"/>
          <w:sz w:val="28"/>
          <w:szCs w:val="28"/>
        </w:rPr>
      </w:pPr>
    </w:p>
    <w:p w14:paraId="69CDC6BD" w14:textId="27E5B4A3" w:rsidR="00987A6B" w:rsidRDefault="00987A6B" w:rsidP="00987A6B">
      <w:pPr>
        <w:numPr>
          <w:ilvl w:val="0"/>
          <w:numId w:val="1"/>
        </w:numPr>
        <w:spacing w:after="0" w:line="240" w:lineRule="auto"/>
        <w:ind w:right="360" w:hanging="720"/>
        <w:contextualSpacing/>
        <w:rPr>
          <w:rFonts w:ascii="Verdana" w:eastAsia="Dotum" w:hAnsi="Verdana" w:cs="Arial"/>
          <w:b/>
          <w:color w:val="2F5496" w:themeColor="accent5" w:themeShade="BF"/>
          <w:sz w:val="20"/>
          <w:szCs w:val="20"/>
          <w:lang w:eastAsia="nl-NL"/>
        </w:rPr>
      </w:pPr>
      <w:r w:rsidRPr="00E32A48">
        <w:rPr>
          <w:rFonts w:ascii="Verdana" w:eastAsia="Dotum" w:hAnsi="Verdana" w:cs="Arial"/>
          <w:b/>
          <w:color w:val="2F5496" w:themeColor="accent5" w:themeShade="BF"/>
          <w:sz w:val="20"/>
          <w:szCs w:val="20"/>
          <w:lang w:eastAsia="nl-NL"/>
        </w:rPr>
        <w:t>Plan van aanpak</w:t>
      </w:r>
      <w:r w:rsidR="00515B5C">
        <w:rPr>
          <w:rFonts w:ascii="Verdana" w:eastAsia="Dotum" w:hAnsi="Verdana" w:cs="Arial"/>
          <w:b/>
          <w:color w:val="2F5496" w:themeColor="accent5" w:themeShade="BF"/>
          <w:sz w:val="20"/>
          <w:szCs w:val="20"/>
          <w:lang w:eastAsia="nl-NL"/>
        </w:rPr>
        <w:t xml:space="preserve"> (</w:t>
      </w:r>
      <w:r w:rsidR="001A7618">
        <w:rPr>
          <w:rFonts w:ascii="Verdana" w:eastAsia="Dotum" w:hAnsi="Verdana" w:cs="Arial"/>
          <w:b/>
          <w:color w:val="2F5496" w:themeColor="accent5" w:themeShade="BF"/>
          <w:sz w:val="20"/>
          <w:szCs w:val="20"/>
          <w:lang w:eastAsia="nl-NL"/>
        </w:rPr>
        <w:t>10</w:t>
      </w:r>
      <w:r w:rsidR="00515B5C">
        <w:rPr>
          <w:rFonts w:ascii="Verdana" w:eastAsia="Dotum" w:hAnsi="Verdana" w:cs="Arial"/>
          <w:b/>
          <w:color w:val="2F5496" w:themeColor="accent5" w:themeShade="BF"/>
          <w:sz w:val="20"/>
          <w:szCs w:val="20"/>
          <w:lang w:eastAsia="nl-NL"/>
        </w:rPr>
        <w:t xml:space="preserve"> punten)</w:t>
      </w:r>
    </w:p>
    <w:p w14:paraId="61FF63B7" w14:textId="77777777" w:rsidR="00E32A48" w:rsidRPr="00E32A48" w:rsidRDefault="00E32A48" w:rsidP="00E32A48">
      <w:pPr>
        <w:spacing w:after="0" w:line="240" w:lineRule="auto"/>
        <w:ind w:left="720" w:right="360"/>
        <w:contextualSpacing/>
        <w:rPr>
          <w:rFonts w:ascii="Verdana" w:eastAsia="Dotum" w:hAnsi="Verdana" w:cs="Arial"/>
          <w:b/>
          <w:color w:val="2F5496" w:themeColor="accent5" w:themeShade="BF"/>
          <w:sz w:val="20"/>
          <w:szCs w:val="20"/>
          <w:lang w:eastAsia="nl-NL"/>
        </w:rPr>
      </w:pPr>
    </w:p>
    <w:p w14:paraId="164E1F26" w14:textId="1DA15A9E" w:rsidR="00987A6B" w:rsidRDefault="00987A6B" w:rsidP="00E32A48">
      <w:pPr>
        <w:spacing w:after="0" w:line="276" w:lineRule="auto"/>
        <w:jc w:val="both"/>
        <w:rPr>
          <w:rFonts w:ascii="Verdana" w:eastAsia="Times New Roman" w:hAnsi="Verdana" w:cs="Arial"/>
          <w:sz w:val="20"/>
          <w:szCs w:val="20"/>
        </w:rPr>
      </w:pPr>
      <w:r w:rsidRPr="00E32A48">
        <w:rPr>
          <w:rFonts w:ascii="Verdana" w:eastAsia="Times New Roman" w:hAnsi="Verdana" w:cs="Arial"/>
          <w:sz w:val="20"/>
          <w:szCs w:val="20"/>
        </w:rPr>
        <w:t xml:space="preserve">Welk plan van aanpak wordt door u voorgesteld voor de plaatsing van de nieuwe apparatuur en implementatie van de nieuwe werkwijze in de organisatie? </w:t>
      </w:r>
    </w:p>
    <w:p w14:paraId="521E31E5" w14:textId="77777777" w:rsidR="00E32A48" w:rsidRPr="00E32A48" w:rsidRDefault="00E32A48" w:rsidP="00987A6B">
      <w:pPr>
        <w:spacing w:after="0" w:line="276" w:lineRule="auto"/>
        <w:rPr>
          <w:rFonts w:ascii="Verdana" w:eastAsia="Times New Roman" w:hAnsi="Verdana" w:cs="Arial"/>
          <w:sz w:val="20"/>
          <w:szCs w:val="20"/>
        </w:rPr>
      </w:pPr>
    </w:p>
    <w:p w14:paraId="4E0DAA27" w14:textId="77777777" w:rsidR="00987A6B" w:rsidRPr="00E32A48" w:rsidRDefault="00987A6B" w:rsidP="00987A6B">
      <w:pPr>
        <w:spacing w:after="0" w:line="276" w:lineRule="auto"/>
        <w:rPr>
          <w:rFonts w:ascii="Verdana" w:eastAsia="Times New Roman" w:hAnsi="Verdana" w:cs="Arial"/>
          <w:sz w:val="20"/>
          <w:szCs w:val="20"/>
        </w:rPr>
      </w:pPr>
      <w:r w:rsidRPr="00E32A48">
        <w:rPr>
          <w:rFonts w:ascii="Verdana" w:eastAsia="Times New Roman" w:hAnsi="Verdana" w:cs="Arial"/>
          <w:sz w:val="20"/>
          <w:szCs w:val="20"/>
        </w:rPr>
        <w:t>Het antwoord op deze vraag zal op de volgende aspecten worden beoordeeld:</w:t>
      </w:r>
    </w:p>
    <w:p w14:paraId="7D458097" w14:textId="77777777" w:rsidR="00987A6B" w:rsidRPr="00E32A48" w:rsidRDefault="00987A6B" w:rsidP="00987A6B">
      <w:pPr>
        <w:spacing w:after="0" w:line="276" w:lineRule="auto"/>
        <w:rPr>
          <w:rFonts w:ascii="Verdana" w:eastAsia="Times New Roman" w:hAnsi="Verdana" w:cs="Arial"/>
          <w:sz w:val="20"/>
          <w:szCs w:val="20"/>
        </w:rPr>
      </w:pPr>
    </w:p>
    <w:p w14:paraId="6E632CAB" w14:textId="77777777" w:rsidR="00987A6B" w:rsidRPr="00005405" w:rsidRDefault="00987A6B" w:rsidP="00005405">
      <w:pPr>
        <w:pStyle w:val="Lijstalinea"/>
        <w:numPr>
          <w:ilvl w:val="0"/>
          <w:numId w:val="6"/>
        </w:numPr>
        <w:spacing w:after="0" w:line="276" w:lineRule="auto"/>
        <w:jc w:val="both"/>
        <w:rPr>
          <w:rFonts w:ascii="Verdana" w:eastAsia="Times New Roman" w:hAnsi="Verdana" w:cs="Arial"/>
          <w:sz w:val="20"/>
          <w:szCs w:val="20"/>
        </w:rPr>
      </w:pPr>
      <w:r w:rsidRPr="00005405">
        <w:rPr>
          <w:rFonts w:ascii="Verdana" w:eastAsia="Times New Roman" w:hAnsi="Verdana" w:cs="Arial"/>
          <w:sz w:val="20"/>
          <w:szCs w:val="20"/>
        </w:rPr>
        <w:t>Bij de implementatie hoort ook de instructie op zodanige wijze, dat op elke locatie gebruikers zonder verdere aanwijzingen de apparatuur kunnen bedienen.</w:t>
      </w:r>
    </w:p>
    <w:p w14:paraId="6DB59A39" w14:textId="77777777" w:rsidR="00987A6B" w:rsidRPr="00005405" w:rsidRDefault="00987A6B" w:rsidP="00005405">
      <w:pPr>
        <w:pStyle w:val="Lijstalinea"/>
        <w:numPr>
          <w:ilvl w:val="0"/>
          <w:numId w:val="6"/>
        </w:numPr>
        <w:spacing w:after="0" w:line="276" w:lineRule="auto"/>
        <w:jc w:val="both"/>
        <w:rPr>
          <w:rFonts w:ascii="Verdana" w:eastAsia="Times New Roman" w:hAnsi="Verdana" w:cs="Arial"/>
          <w:sz w:val="20"/>
          <w:szCs w:val="20"/>
        </w:rPr>
      </w:pPr>
      <w:r w:rsidRPr="00005405">
        <w:rPr>
          <w:rFonts w:ascii="Verdana" w:eastAsia="Times New Roman" w:hAnsi="Verdana" w:cs="Arial"/>
          <w:sz w:val="20"/>
          <w:szCs w:val="20"/>
        </w:rPr>
        <w:t>Aanwezigheid van een duidelijke planning, per apparaat, van de aflevering, installatie en implementatie.</w:t>
      </w:r>
    </w:p>
    <w:p w14:paraId="6C6C0574" w14:textId="297CE888" w:rsidR="00987A6B" w:rsidRPr="00005405" w:rsidRDefault="00987A6B" w:rsidP="00005405">
      <w:pPr>
        <w:pStyle w:val="Lijstalinea"/>
        <w:numPr>
          <w:ilvl w:val="0"/>
          <w:numId w:val="6"/>
        </w:numPr>
        <w:spacing w:after="0" w:line="276" w:lineRule="auto"/>
        <w:jc w:val="both"/>
        <w:rPr>
          <w:rFonts w:ascii="Verdana" w:eastAsia="Times New Roman" w:hAnsi="Verdana" w:cs="Arial"/>
          <w:sz w:val="20"/>
          <w:szCs w:val="20"/>
        </w:rPr>
      </w:pPr>
      <w:r w:rsidRPr="00005405">
        <w:rPr>
          <w:rFonts w:ascii="Verdana" w:eastAsia="Times New Roman" w:hAnsi="Verdana" w:cs="Arial"/>
          <w:sz w:val="20"/>
          <w:szCs w:val="20"/>
        </w:rPr>
        <w:t>De afstemming met de huidige leverancier ten aanzien van de afvoer van de huidige geplaatste apparatuur en de verwachte inspanning van de betreffende scholen. De aanbestedende diensten willen ontzorgd worden.</w:t>
      </w:r>
    </w:p>
    <w:p w14:paraId="071A2F86" w14:textId="77777777" w:rsidR="00987A6B" w:rsidRPr="00E32A48" w:rsidRDefault="00987A6B" w:rsidP="00987A6B">
      <w:pPr>
        <w:spacing w:after="0" w:line="240" w:lineRule="auto"/>
        <w:ind w:right="360"/>
        <w:rPr>
          <w:rFonts w:ascii="Verdana" w:eastAsia="Dotum" w:hAnsi="Verdana" w:cs="Arial"/>
          <w:sz w:val="20"/>
          <w:szCs w:val="20"/>
        </w:rPr>
      </w:pPr>
    </w:p>
    <w:p w14:paraId="129DEF3D" w14:textId="7C2DA0C0" w:rsidR="00987A6B" w:rsidRPr="00E32A48" w:rsidRDefault="00987A6B" w:rsidP="00E32A48">
      <w:pPr>
        <w:numPr>
          <w:ilvl w:val="0"/>
          <w:numId w:val="1"/>
        </w:numPr>
        <w:spacing w:after="0" w:line="240" w:lineRule="auto"/>
        <w:ind w:right="360" w:hanging="720"/>
        <w:contextualSpacing/>
        <w:jc w:val="both"/>
        <w:rPr>
          <w:rFonts w:ascii="Verdana" w:eastAsia="Dotum" w:hAnsi="Verdana" w:cs="Arial"/>
          <w:b/>
          <w:color w:val="2F5496" w:themeColor="accent5" w:themeShade="BF"/>
          <w:sz w:val="20"/>
          <w:szCs w:val="20"/>
          <w:lang w:eastAsia="nl-NL"/>
        </w:rPr>
      </w:pPr>
      <w:r w:rsidRPr="00E32A48">
        <w:rPr>
          <w:rFonts w:ascii="Verdana" w:eastAsia="Dotum" w:hAnsi="Verdana" w:cs="Arial"/>
          <w:b/>
          <w:color w:val="2F5496" w:themeColor="accent5" w:themeShade="BF"/>
          <w:sz w:val="20"/>
          <w:szCs w:val="20"/>
          <w:lang w:eastAsia="nl-NL"/>
        </w:rPr>
        <w:t xml:space="preserve">Storingsafhandeling op de touchscreens tijdens en na afloop van de garantietermijn </w:t>
      </w:r>
      <w:r w:rsidR="00550995">
        <w:rPr>
          <w:rFonts w:ascii="Verdana" w:eastAsia="Dotum" w:hAnsi="Verdana" w:cs="Arial"/>
          <w:b/>
          <w:color w:val="2F5496" w:themeColor="accent5" w:themeShade="BF"/>
          <w:sz w:val="20"/>
          <w:szCs w:val="20"/>
          <w:lang w:eastAsia="nl-NL"/>
        </w:rPr>
        <w:t>(</w:t>
      </w:r>
      <w:r w:rsidR="001A7618">
        <w:rPr>
          <w:rFonts w:ascii="Verdana" w:eastAsia="Dotum" w:hAnsi="Verdana" w:cs="Arial"/>
          <w:b/>
          <w:color w:val="2F5496" w:themeColor="accent5" w:themeShade="BF"/>
          <w:sz w:val="20"/>
          <w:szCs w:val="20"/>
          <w:lang w:eastAsia="nl-NL"/>
        </w:rPr>
        <w:t>10</w:t>
      </w:r>
      <w:r w:rsidR="00550995">
        <w:rPr>
          <w:rFonts w:ascii="Verdana" w:eastAsia="Dotum" w:hAnsi="Verdana" w:cs="Arial"/>
          <w:b/>
          <w:color w:val="2F5496" w:themeColor="accent5" w:themeShade="BF"/>
          <w:sz w:val="20"/>
          <w:szCs w:val="20"/>
          <w:lang w:eastAsia="nl-NL"/>
        </w:rPr>
        <w:t xml:space="preserve"> punten)</w:t>
      </w:r>
    </w:p>
    <w:p w14:paraId="4FEFBC8B" w14:textId="77777777" w:rsidR="00987A6B" w:rsidRPr="00E32A48" w:rsidRDefault="00987A6B" w:rsidP="00987A6B">
      <w:pPr>
        <w:spacing w:after="0" w:line="240" w:lineRule="auto"/>
        <w:ind w:left="720" w:right="360"/>
        <w:contextualSpacing/>
        <w:rPr>
          <w:rFonts w:ascii="Verdana" w:eastAsia="Dotum" w:hAnsi="Verdana" w:cs="Arial"/>
          <w:b/>
          <w:sz w:val="20"/>
          <w:szCs w:val="20"/>
          <w:lang w:eastAsia="nl-NL"/>
        </w:rPr>
      </w:pPr>
    </w:p>
    <w:p w14:paraId="3B2101FA" w14:textId="795AE921" w:rsidR="00987A6B" w:rsidRDefault="00987A6B" w:rsidP="00E32A48">
      <w:pPr>
        <w:spacing w:after="0" w:line="240" w:lineRule="auto"/>
        <w:jc w:val="both"/>
        <w:rPr>
          <w:rFonts w:ascii="Verdana" w:eastAsia="Dotum" w:hAnsi="Verdana" w:cs="Arial"/>
          <w:sz w:val="20"/>
          <w:szCs w:val="20"/>
          <w:lang w:eastAsia="nl-NL"/>
        </w:rPr>
      </w:pPr>
      <w:r w:rsidRPr="00E32A48">
        <w:rPr>
          <w:rFonts w:ascii="Verdana" w:eastAsia="Dotum" w:hAnsi="Verdana" w:cs="Arial"/>
          <w:sz w:val="20"/>
          <w:szCs w:val="20"/>
          <w:lang w:eastAsia="nl-NL"/>
        </w:rPr>
        <w:t xml:space="preserve">Beschrijf uw storingsafhandeling op de touchscreens tijdens en na afloop van de garantietermijn. Daarbij is voor de aanbestedende dienst van belang, dat Aanbestedende dienst kan rekenen op een rimpelloze dienstverlening, zodat de garantie gewaarborgd is. Geef tevens op wat de eventueel hieraan verbonden kosten zijn na afloop van de garantietermijn. Deze kosten worden niet meegewogen in de gunning.  </w:t>
      </w:r>
    </w:p>
    <w:p w14:paraId="2FAE8DC0" w14:textId="77777777" w:rsidR="00E32A48" w:rsidRPr="00E32A48" w:rsidRDefault="00E32A48" w:rsidP="00987A6B">
      <w:pPr>
        <w:spacing w:after="0" w:line="240" w:lineRule="auto"/>
        <w:rPr>
          <w:rFonts w:ascii="Verdana" w:eastAsia="Dotum" w:hAnsi="Verdana" w:cs="Arial"/>
          <w:sz w:val="20"/>
          <w:szCs w:val="20"/>
          <w:lang w:eastAsia="nl-NL"/>
        </w:rPr>
      </w:pPr>
    </w:p>
    <w:p w14:paraId="7C55B9B8" w14:textId="5680D4D7" w:rsidR="00987A6B" w:rsidRDefault="00987A6B" w:rsidP="00E32A48">
      <w:pPr>
        <w:spacing w:after="0" w:line="240" w:lineRule="auto"/>
        <w:ind w:right="360"/>
        <w:jc w:val="both"/>
        <w:rPr>
          <w:rFonts w:ascii="Verdana" w:eastAsia="Calibri" w:hAnsi="Verdana" w:cs="Arial"/>
          <w:bCs/>
          <w:sz w:val="20"/>
          <w:szCs w:val="20"/>
          <w:lang w:eastAsia="nl-NL"/>
        </w:rPr>
      </w:pPr>
      <w:r w:rsidRPr="00E32A48">
        <w:rPr>
          <w:rFonts w:ascii="Verdana" w:eastAsia="Calibri" w:hAnsi="Verdana" w:cs="Arial"/>
          <w:bCs/>
          <w:sz w:val="20"/>
          <w:szCs w:val="20"/>
          <w:lang w:eastAsia="nl-NL"/>
        </w:rPr>
        <w:t>De volgende zaken dienen in het antwoord in ieder geval concreet en SMART beantwoord te worden:</w:t>
      </w:r>
    </w:p>
    <w:p w14:paraId="277230FF" w14:textId="77777777" w:rsidR="00E32A48" w:rsidRPr="00E32A48" w:rsidRDefault="00E32A48" w:rsidP="00E32A48">
      <w:pPr>
        <w:spacing w:after="0" w:line="240" w:lineRule="auto"/>
        <w:ind w:right="360"/>
        <w:jc w:val="both"/>
        <w:rPr>
          <w:rFonts w:ascii="Verdana" w:eastAsia="Calibri" w:hAnsi="Verdana" w:cs="Arial"/>
          <w:bCs/>
          <w:sz w:val="20"/>
          <w:szCs w:val="20"/>
          <w:lang w:eastAsia="nl-NL"/>
        </w:rPr>
      </w:pPr>
    </w:p>
    <w:p w14:paraId="7FC2C93E" w14:textId="77777777" w:rsidR="00987A6B" w:rsidRPr="00005405" w:rsidRDefault="00987A6B" w:rsidP="00005405">
      <w:pPr>
        <w:pStyle w:val="Lijstalinea"/>
        <w:numPr>
          <w:ilvl w:val="0"/>
          <w:numId w:val="7"/>
        </w:numPr>
        <w:spacing w:after="0" w:line="276" w:lineRule="auto"/>
        <w:rPr>
          <w:rFonts w:ascii="Verdana" w:eastAsia="Times New Roman" w:hAnsi="Verdana" w:cs="Arial"/>
          <w:sz w:val="20"/>
          <w:szCs w:val="20"/>
        </w:rPr>
      </w:pPr>
      <w:r w:rsidRPr="00005405">
        <w:rPr>
          <w:rFonts w:ascii="Verdana" w:eastAsia="Times New Roman" w:hAnsi="Verdana" w:cs="Arial"/>
          <w:sz w:val="20"/>
          <w:szCs w:val="20"/>
        </w:rPr>
        <w:t>Definitie ‘rimpelloze dienstverlening’</w:t>
      </w:r>
    </w:p>
    <w:p w14:paraId="6EAF4409" w14:textId="62CE67E6" w:rsidR="00987A6B" w:rsidRPr="00005405" w:rsidRDefault="00987A6B" w:rsidP="00005405">
      <w:pPr>
        <w:pStyle w:val="Lijstalinea"/>
        <w:numPr>
          <w:ilvl w:val="0"/>
          <w:numId w:val="7"/>
        </w:numPr>
        <w:spacing w:after="0" w:line="276" w:lineRule="auto"/>
        <w:rPr>
          <w:rFonts w:ascii="Verdana" w:eastAsia="Times New Roman" w:hAnsi="Verdana" w:cs="Arial"/>
          <w:sz w:val="20"/>
          <w:szCs w:val="20"/>
        </w:rPr>
      </w:pPr>
      <w:r w:rsidRPr="00005405">
        <w:rPr>
          <w:rFonts w:ascii="Verdana" w:eastAsia="Times New Roman" w:hAnsi="Verdana" w:cs="Arial"/>
          <w:sz w:val="20"/>
          <w:szCs w:val="20"/>
        </w:rPr>
        <w:t>Procesbeschrijving. Maak hierbij een onderscheid tussen</w:t>
      </w:r>
      <w:r w:rsidR="00E32A48" w:rsidRPr="00005405">
        <w:rPr>
          <w:rFonts w:ascii="Verdana" w:eastAsia="Times New Roman" w:hAnsi="Verdana" w:cs="Arial"/>
          <w:sz w:val="20"/>
          <w:szCs w:val="20"/>
        </w:rPr>
        <w:t>:</w:t>
      </w:r>
      <w:r w:rsidRPr="00005405">
        <w:rPr>
          <w:rFonts w:ascii="Verdana" w:eastAsia="Times New Roman" w:hAnsi="Verdana" w:cs="Arial"/>
          <w:sz w:val="20"/>
          <w:szCs w:val="20"/>
        </w:rPr>
        <w:t xml:space="preserve"> </w:t>
      </w:r>
    </w:p>
    <w:p w14:paraId="54D1F87E" w14:textId="5574A6E5" w:rsidR="00987A6B" w:rsidRPr="00E32A48" w:rsidRDefault="00E32A48" w:rsidP="00005405">
      <w:pPr>
        <w:numPr>
          <w:ilvl w:val="1"/>
          <w:numId w:val="8"/>
        </w:numPr>
        <w:spacing w:after="200" w:line="276" w:lineRule="auto"/>
        <w:contextualSpacing/>
        <w:jc w:val="both"/>
        <w:rPr>
          <w:rFonts w:ascii="Verdana" w:eastAsia="Dotum" w:hAnsi="Verdana" w:cs="Arial"/>
          <w:sz w:val="20"/>
          <w:szCs w:val="20"/>
          <w:lang w:eastAsia="nl-NL"/>
        </w:rPr>
      </w:pPr>
      <w:r>
        <w:rPr>
          <w:rFonts w:ascii="Verdana" w:eastAsia="Dotum" w:hAnsi="Verdana" w:cs="Arial"/>
          <w:sz w:val="20"/>
          <w:szCs w:val="20"/>
          <w:lang w:eastAsia="nl-NL"/>
        </w:rPr>
        <w:t>D</w:t>
      </w:r>
      <w:r w:rsidR="00987A6B" w:rsidRPr="00E32A48">
        <w:rPr>
          <w:rFonts w:ascii="Verdana" w:eastAsia="Dotum" w:hAnsi="Verdana" w:cs="Arial"/>
          <w:sz w:val="20"/>
          <w:szCs w:val="20"/>
          <w:lang w:eastAsia="nl-NL"/>
        </w:rPr>
        <w:t>ienstverlening tijdens de garantieperiode, als de raamovereenkomst nog niet is afgelopen</w:t>
      </w:r>
      <w:r>
        <w:rPr>
          <w:rFonts w:ascii="Verdana" w:eastAsia="Dotum" w:hAnsi="Verdana" w:cs="Arial"/>
          <w:sz w:val="20"/>
          <w:szCs w:val="20"/>
          <w:lang w:eastAsia="nl-NL"/>
        </w:rPr>
        <w:t>;</w:t>
      </w:r>
    </w:p>
    <w:p w14:paraId="1636D0EB" w14:textId="0C0D6136" w:rsidR="00987A6B" w:rsidRPr="00E32A48" w:rsidRDefault="00E32A48" w:rsidP="00005405">
      <w:pPr>
        <w:numPr>
          <w:ilvl w:val="1"/>
          <w:numId w:val="8"/>
        </w:numPr>
        <w:spacing w:after="200" w:line="276" w:lineRule="auto"/>
        <w:contextualSpacing/>
        <w:jc w:val="both"/>
        <w:rPr>
          <w:rFonts w:ascii="Verdana" w:eastAsia="Dotum" w:hAnsi="Verdana" w:cs="Arial"/>
          <w:sz w:val="20"/>
          <w:szCs w:val="20"/>
          <w:lang w:eastAsia="nl-NL"/>
        </w:rPr>
      </w:pPr>
      <w:r>
        <w:rPr>
          <w:rFonts w:ascii="Verdana" w:eastAsia="Dotum" w:hAnsi="Verdana" w:cs="Arial"/>
          <w:sz w:val="20"/>
          <w:szCs w:val="20"/>
          <w:lang w:eastAsia="nl-NL"/>
        </w:rPr>
        <w:t>D</w:t>
      </w:r>
      <w:r w:rsidR="00987A6B" w:rsidRPr="00E32A48">
        <w:rPr>
          <w:rFonts w:ascii="Verdana" w:eastAsia="Dotum" w:hAnsi="Verdana" w:cs="Arial"/>
          <w:sz w:val="20"/>
          <w:szCs w:val="20"/>
          <w:lang w:eastAsia="nl-NL"/>
        </w:rPr>
        <w:t>ienstverlening tijdens de garantieperiode, als de raamovereenkomst is afgelopen</w:t>
      </w:r>
      <w:r>
        <w:rPr>
          <w:rFonts w:ascii="Verdana" w:eastAsia="Dotum" w:hAnsi="Verdana" w:cs="Arial"/>
          <w:sz w:val="20"/>
          <w:szCs w:val="20"/>
          <w:lang w:eastAsia="nl-NL"/>
        </w:rPr>
        <w:t>;</w:t>
      </w:r>
    </w:p>
    <w:p w14:paraId="6A3DBE5D" w14:textId="11E2A6CB" w:rsidR="00987A6B" w:rsidRPr="00E32A48" w:rsidRDefault="00E32A48" w:rsidP="00005405">
      <w:pPr>
        <w:numPr>
          <w:ilvl w:val="1"/>
          <w:numId w:val="8"/>
        </w:numPr>
        <w:spacing w:after="200" w:line="276" w:lineRule="auto"/>
        <w:contextualSpacing/>
        <w:jc w:val="both"/>
        <w:rPr>
          <w:rFonts w:ascii="Verdana" w:eastAsia="Dotum" w:hAnsi="Verdana" w:cs="Arial"/>
          <w:sz w:val="20"/>
          <w:szCs w:val="20"/>
          <w:lang w:eastAsia="nl-NL"/>
        </w:rPr>
      </w:pPr>
      <w:r>
        <w:rPr>
          <w:rFonts w:ascii="Verdana" w:eastAsia="Dotum" w:hAnsi="Verdana" w:cs="Arial"/>
          <w:sz w:val="20"/>
          <w:szCs w:val="20"/>
          <w:lang w:eastAsia="nl-NL"/>
        </w:rPr>
        <w:t>D</w:t>
      </w:r>
      <w:r w:rsidR="00987A6B" w:rsidRPr="00E32A48">
        <w:rPr>
          <w:rFonts w:ascii="Verdana" w:eastAsia="Dotum" w:hAnsi="Verdana" w:cs="Arial"/>
          <w:sz w:val="20"/>
          <w:szCs w:val="20"/>
          <w:lang w:eastAsia="nl-NL"/>
        </w:rPr>
        <w:t>ienstverlening na de garantieperiode, als ook de raamovereenkomst is afgelopen</w:t>
      </w:r>
      <w:r>
        <w:rPr>
          <w:rFonts w:ascii="Verdana" w:eastAsia="Dotum" w:hAnsi="Verdana" w:cs="Arial"/>
          <w:sz w:val="20"/>
          <w:szCs w:val="20"/>
          <w:lang w:eastAsia="nl-NL"/>
        </w:rPr>
        <w:t>.</w:t>
      </w:r>
    </w:p>
    <w:p w14:paraId="5DBCF397" w14:textId="77777777" w:rsidR="00987A6B" w:rsidRPr="00E32A48" w:rsidRDefault="00987A6B" w:rsidP="00987A6B">
      <w:pPr>
        <w:spacing w:after="0" w:line="240" w:lineRule="auto"/>
        <w:ind w:left="720" w:right="360"/>
        <w:contextualSpacing/>
        <w:rPr>
          <w:rFonts w:ascii="Verdana" w:eastAsia="Dotum" w:hAnsi="Verdana" w:cs="Arial"/>
          <w:b/>
          <w:sz w:val="20"/>
          <w:szCs w:val="20"/>
        </w:rPr>
      </w:pPr>
    </w:p>
    <w:p w14:paraId="34D9C0B9" w14:textId="7205A959" w:rsidR="00987A6B" w:rsidRPr="00E32A48" w:rsidRDefault="00987A6B" w:rsidP="00E32A48">
      <w:pPr>
        <w:numPr>
          <w:ilvl w:val="0"/>
          <w:numId w:val="1"/>
        </w:numPr>
        <w:spacing w:after="0" w:line="240" w:lineRule="auto"/>
        <w:ind w:right="360" w:hanging="720"/>
        <w:contextualSpacing/>
        <w:jc w:val="both"/>
        <w:rPr>
          <w:rFonts w:ascii="Verdana" w:eastAsia="Dotum" w:hAnsi="Verdana" w:cs="Arial"/>
          <w:b/>
          <w:color w:val="2F5496" w:themeColor="accent5" w:themeShade="BF"/>
          <w:sz w:val="20"/>
          <w:szCs w:val="20"/>
          <w:lang w:eastAsia="nl-NL"/>
        </w:rPr>
      </w:pPr>
      <w:r w:rsidRPr="00E32A48">
        <w:rPr>
          <w:rFonts w:ascii="Verdana" w:eastAsia="Dotum" w:hAnsi="Verdana" w:cs="Arial"/>
          <w:b/>
          <w:color w:val="2F5496" w:themeColor="accent5" w:themeShade="BF"/>
          <w:sz w:val="20"/>
          <w:szCs w:val="20"/>
          <w:lang w:eastAsia="nl-NL"/>
        </w:rPr>
        <w:t>Communicatie</w:t>
      </w:r>
      <w:r w:rsidR="00550995">
        <w:rPr>
          <w:rFonts w:ascii="Verdana" w:eastAsia="Dotum" w:hAnsi="Verdana" w:cs="Arial"/>
          <w:b/>
          <w:color w:val="2F5496" w:themeColor="accent5" w:themeShade="BF"/>
          <w:sz w:val="20"/>
          <w:szCs w:val="20"/>
          <w:lang w:eastAsia="nl-NL"/>
        </w:rPr>
        <w:t xml:space="preserve"> (</w:t>
      </w:r>
      <w:r w:rsidR="001A7618">
        <w:rPr>
          <w:rFonts w:ascii="Verdana" w:eastAsia="Dotum" w:hAnsi="Verdana" w:cs="Arial"/>
          <w:b/>
          <w:color w:val="2F5496" w:themeColor="accent5" w:themeShade="BF"/>
          <w:sz w:val="20"/>
          <w:szCs w:val="20"/>
          <w:lang w:eastAsia="nl-NL"/>
        </w:rPr>
        <w:t>10</w:t>
      </w:r>
      <w:r w:rsidR="00550995">
        <w:rPr>
          <w:rFonts w:ascii="Verdana" w:eastAsia="Dotum" w:hAnsi="Verdana" w:cs="Arial"/>
          <w:b/>
          <w:color w:val="2F5496" w:themeColor="accent5" w:themeShade="BF"/>
          <w:sz w:val="20"/>
          <w:szCs w:val="20"/>
          <w:lang w:eastAsia="nl-NL"/>
        </w:rPr>
        <w:t xml:space="preserve"> punten)</w:t>
      </w:r>
    </w:p>
    <w:p w14:paraId="241585E1" w14:textId="77777777" w:rsidR="00E32A48" w:rsidRPr="00E32A48" w:rsidRDefault="00E32A48" w:rsidP="00E32A48">
      <w:pPr>
        <w:spacing w:after="0" w:line="240" w:lineRule="auto"/>
        <w:ind w:left="720" w:right="360"/>
        <w:contextualSpacing/>
        <w:rPr>
          <w:rFonts w:ascii="Verdana" w:eastAsia="Dotum" w:hAnsi="Verdana" w:cs="Arial"/>
          <w:b/>
          <w:sz w:val="20"/>
          <w:szCs w:val="20"/>
        </w:rPr>
      </w:pPr>
    </w:p>
    <w:p w14:paraId="20C33D05" w14:textId="54139F3A" w:rsidR="00987A6B" w:rsidRDefault="00987A6B" w:rsidP="00E32A48">
      <w:pPr>
        <w:spacing w:after="0" w:line="240" w:lineRule="auto"/>
        <w:jc w:val="both"/>
        <w:rPr>
          <w:rFonts w:ascii="Verdana" w:eastAsia="Dotum" w:hAnsi="Verdana" w:cs="Arial"/>
          <w:sz w:val="20"/>
          <w:szCs w:val="20"/>
          <w:lang w:eastAsia="nl-NL"/>
        </w:rPr>
      </w:pPr>
      <w:r w:rsidRPr="00E32A48">
        <w:rPr>
          <w:rFonts w:ascii="Verdana" w:eastAsia="Dotum" w:hAnsi="Verdana" w:cs="Arial"/>
          <w:sz w:val="20"/>
          <w:szCs w:val="20"/>
          <w:lang w:eastAsia="nl-NL"/>
        </w:rPr>
        <w:t>De eenduidige communicatie is voor de dienstverlening en storingsafhandeling voor de aanbestedende dienst van cruciaal belang. Hoe draagt u zorg voor de eenduidige communicatie met aanbestedende dienst en eventueel de fabrikant, zodat de aanbestedende dienst volledig ontzorgd wordt?</w:t>
      </w:r>
    </w:p>
    <w:p w14:paraId="0FD061B2" w14:textId="77777777" w:rsidR="00E32A48" w:rsidRPr="00E32A48" w:rsidRDefault="00E32A48" w:rsidP="00987A6B">
      <w:pPr>
        <w:spacing w:after="0" w:line="240" w:lineRule="auto"/>
        <w:rPr>
          <w:rFonts w:ascii="Verdana" w:eastAsia="Dotum" w:hAnsi="Verdana" w:cs="Arial"/>
          <w:sz w:val="20"/>
          <w:szCs w:val="20"/>
          <w:lang w:eastAsia="nl-NL"/>
        </w:rPr>
      </w:pPr>
    </w:p>
    <w:p w14:paraId="7D08AB0D" w14:textId="4840932D" w:rsidR="00987A6B" w:rsidRDefault="00987A6B" w:rsidP="00E32A48">
      <w:pPr>
        <w:spacing w:after="0" w:line="240" w:lineRule="auto"/>
        <w:ind w:right="360"/>
        <w:jc w:val="both"/>
        <w:rPr>
          <w:rFonts w:ascii="Verdana" w:eastAsia="Calibri" w:hAnsi="Verdana" w:cs="Arial"/>
          <w:bCs/>
          <w:sz w:val="20"/>
          <w:szCs w:val="20"/>
          <w:lang w:eastAsia="nl-NL"/>
        </w:rPr>
      </w:pPr>
      <w:r w:rsidRPr="00E32A48">
        <w:rPr>
          <w:rFonts w:ascii="Verdana" w:eastAsia="Calibri" w:hAnsi="Verdana" w:cs="Arial"/>
          <w:bCs/>
          <w:sz w:val="20"/>
          <w:szCs w:val="20"/>
          <w:lang w:eastAsia="nl-NL"/>
        </w:rPr>
        <w:t>De volgende zaken dienen in het antwoord in ieder geval concreet en SMART beantwoord te worden:</w:t>
      </w:r>
    </w:p>
    <w:p w14:paraId="705AF0F3" w14:textId="77777777" w:rsidR="00E32A48" w:rsidRPr="00E32A48" w:rsidRDefault="00E32A48" w:rsidP="00987A6B">
      <w:pPr>
        <w:spacing w:after="0" w:line="240" w:lineRule="auto"/>
        <w:ind w:right="360"/>
        <w:rPr>
          <w:rFonts w:ascii="Verdana" w:eastAsia="Calibri" w:hAnsi="Verdana" w:cs="Arial"/>
          <w:bCs/>
          <w:sz w:val="20"/>
          <w:szCs w:val="20"/>
          <w:lang w:eastAsia="nl-NL"/>
        </w:rPr>
      </w:pPr>
    </w:p>
    <w:p w14:paraId="50970171" w14:textId="3F256C53" w:rsidR="00987A6B" w:rsidRPr="00005405" w:rsidRDefault="00987A6B" w:rsidP="00005405">
      <w:pPr>
        <w:pStyle w:val="Lijstalinea"/>
        <w:numPr>
          <w:ilvl w:val="0"/>
          <w:numId w:val="7"/>
        </w:numPr>
        <w:spacing w:after="0" w:line="276" w:lineRule="auto"/>
        <w:rPr>
          <w:rFonts w:ascii="Verdana" w:eastAsia="Times New Roman" w:hAnsi="Verdana" w:cs="Arial"/>
          <w:sz w:val="20"/>
          <w:szCs w:val="20"/>
        </w:rPr>
      </w:pPr>
      <w:r w:rsidRPr="00005405">
        <w:rPr>
          <w:rFonts w:ascii="Verdana" w:eastAsia="Times New Roman" w:hAnsi="Verdana" w:cs="Arial"/>
          <w:sz w:val="20"/>
          <w:szCs w:val="20"/>
        </w:rPr>
        <w:t>Definitie ‘eenduidige’</w:t>
      </w:r>
      <w:r w:rsidR="00E32A48" w:rsidRPr="00005405">
        <w:rPr>
          <w:rFonts w:ascii="Verdana" w:eastAsia="Times New Roman" w:hAnsi="Verdana" w:cs="Arial"/>
          <w:sz w:val="20"/>
          <w:szCs w:val="20"/>
        </w:rPr>
        <w:t>;</w:t>
      </w:r>
    </w:p>
    <w:p w14:paraId="4C1F1F4C" w14:textId="19B976EF" w:rsidR="00987A6B" w:rsidRPr="00005405" w:rsidRDefault="00987A6B" w:rsidP="00005405">
      <w:pPr>
        <w:pStyle w:val="Lijstalinea"/>
        <w:numPr>
          <w:ilvl w:val="0"/>
          <w:numId w:val="7"/>
        </w:numPr>
        <w:spacing w:after="0" w:line="276" w:lineRule="auto"/>
        <w:rPr>
          <w:rFonts w:ascii="Verdana" w:eastAsia="Times New Roman" w:hAnsi="Verdana" w:cs="Arial"/>
          <w:sz w:val="20"/>
          <w:szCs w:val="20"/>
        </w:rPr>
      </w:pPr>
      <w:r w:rsidRPr="00005405">
        <w:rPr>
          <w:rFonts w:ascii="Verdana" w:eastAsia="Times New Roman" w:hAnsi="Verdana" w:cs="Arial"/>
          <w:sz w:val="20"/>
          <w:szCs w:val="20"/>
        </w:rPr>
        <w:t>Definitie ‘communicatie’</w:t>
      </w:r>
      <w:r w:rsidR="00E32A48" w:rsidRPr="00005405">
        <w:rPr>
          <w:rFonts w:ascii="Verdana" w:eastAsia="Times New Roman" w:hAnsi="Verdana" w:cs="Arial"/>
          <w:sz w:val="20"/>
          <w:szCs w:val="20"/>
        </w:rPr>
        <w:t>;</w:t>
      </w:r>
    </w:p>
    <w:p w14:paraId="610078E1" w14:textId="7B146CF0" w:rsidR="00987A6B" w:rsidRPr="00005405" w:rsidRDefault="00987A6B" w:rsidP="00005405">
      <w:pPr>
        <w:pStyle w:val="Lijstalinea"/>
        <w:numPr>
          <w:ilvl w:val="0"/>
          <w:numId w:val="7"/>
        </w:numPr>
        <w:spacing w:after="0" w:line="276" w:lineRule="auto"/>
        <w:rPr>
          <w:rFonts w:ascii="Verdana" w:eastAsia="Times New Roman" w:hAnsi="Verdana" w:cs="Arial"/>
          <w:sz w:val="20"/>
          <w:szCs w:val="20"/>
        </w:rPr>
      </w:pPr>
      <w:r w:rsidRPr="00005405">
        <w:rPr>
          <w:rFonts w:ascii="Verdana" w:eastAsia="Times New Roman" w:hAnsi="Verdana" w:cs="Arial"/>
          <w:sz w:val="20"/>
          <w:szCs w:val="20"/>
        </w:rPr>
        <w:t>Definitie ‘volledige ontzorging’</w:t>
      </w:r>
      <w:r w:rsidR="00E32A48" w:rsidRPr="00005405">
        <w:rPr>
          <w:rFonts w:ascii="Verdana" w:eastAsia="Times New Roman" w:hAnsi="Verdana" w:cs="Arial"/>
          <w:sz w:val="20"/>
          <w:szCs w:val="20"/>
        </w:rPr>
        <w:t>;</w:t>
      </w:r>
    </w:p>
    <w:p w14:paraId="6A2A3A82" w14:textId="59A42347" w:rsidR="00987A6B" w:rsidRPr="00005405" w:rsidRDefault="00987A6B" w:rsidP="00005405">
      <w:pPr>
        <w:pStyle w:val="Lijstalinea"/>
        <w:numPr>
          <w:ilvl w:val="0"/>
          <w:numId w:val="7"/>
        </w:numPr>
        <w:spacing w:after="0" w:line="276" w:lineRule="auto"/>
        <w:rPr>
          <w:rFonts w:ascii="Verdana" w:eastAsia="Times New Roman" w:hAnsi="Verdana" w:cs="Arial"/>
          <w:sz w:val="20"/>
          <w:szCs w:val="20"/>
        </w:rPr>
      </w:pPr>
      <w:r w:rsidRPr="00005405">
        <w:rPr>
          <w:rFonts w:ascii="Verdana" w:eastAsia="Times New Roman" w:hAnsi="Verdana" w:cs="Arial"/>
          <w:sz w:val="20"/>
          <w:szCs w:val="20"/>
        </w:rPr>
        <w:t>Procesbeschrijving</w:t>
      </w:r>
      <w:r w:rsidR="00E32A48" w:rsidRPr="00005405">
        <w:rPr>
          <w:rFonts w:ascii="Verdana" w:eastAsia="Times New Roman" w:hAnsi="Verdana" w:cs="Arial"/>
          <w:sz w:val="20"/>
          <w:szCs w:val="20"/>
        </w:rPr>
        <w:t>.</w:t>
      </w:r>
    </w:p>
    <w:p w14:paraId="44203A35" w14:textId="089CE749" w:rsidR="00A84651" w:rsidRPr="00E32A48" w:rsidRDefault="00A84651">
      <w:pPr>
        <w:rPr>
          <w:rFonts w:ascii="Verdana" w:hAnsi="Verdana"/>
          <w:sz w:val="20"/>
          <w:szCs w:val="20"/>
        </w:rPr>
      </w:pPr>
    </w:p>
    <w:p w14:paraId="066192D2" w14:textId="77777777" w:rsidR="00987A6B" w:rsidRPr="00E32A48" w:rsidRDefault="00987A6B">
      <w:pPr>
        <w:rPr>
          <w:rFonts w:ascii="Verdana" w:hAnsi="Verdana"/>
          <w:sz w:val="20"/>
          <w:szCs w:val="20"/>
        </w:rPr>
      </w:pPr>
    </w:p>
    <w:sectPr w:rsidR="00987A6B" w:rsidRPr="00E32A48" w:rsidSect="00E32A48">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4061D" w14:textId="77777777" w:rsidR="00A84651" w:rsidRDefault="00A84651" w:rsidP="00A84651">
      <w:pPr>
        <w:spacing w:after="0" w:line="240" w:lineRule="auto"/>
      </w:pPr>
      <w:r>
        <w:separator/>
      </w:r>
    </w:p>
  </w:endnote>
  <w:endnote w:type="continuationSeparator" w:id="0">
    <w:p w14:paraId="6C5F9752" w14:textId="77777777" w:rsidR="00A84651" w:rsidRDefault="00A84651" w:rsidP="00A846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1C606" w14:textId="10ABAA2F" w:rsidR="008D0621" w:rsidRPr="008D0621" w:rsidRDefault="008D0621" w:rsidP="008D0621">
    <w:pPr>
      <w:tabs>
        <w:tab w:val="center" w:pos="4536"/>
        <w:tab w:val="right" w:pos="9072"/>
      </w:tabs>
      <w:spacing w:after="0" w:line="240" w:lineRule="auto"/>
      <w:rPr>
        <w:noProof/>
        <w:vertAlign w:val="superscript"/>
      </w:rPr>
    </w:pPr>
    <w:r w:rsidRPr="008D0621">
      <w:rPr>
        <w:noProof/>
        <w:vertAlign w:val="superscript"/>
      </w:rPr>
      <w:tab/>
    </w:r>
    <w:r w:rsidRPr="008D0621">
      <w:rPr>
        <w:noProof/>
        <w:vertAlign w:val="superscript"/>
      </w:rPr>
      <w:fldChar w:fldCharType="begin"/>
    </w:r>
    <w:r w:rsidRPr="008D0621">
      <w:rPr>
        <w:noProof/>
        <w:vertAlign w:val="superscript"/>
      </w:rPr>
      <w:instrText>PAGE   \* MERGEFORMAT</w:instrText>
    </w:r>
    <w:r w:rsidRPr="008D0621">
      <w:rPr>
        <w:noProof/>
        <w:vertAlign w:val="superscript"/>
      </w:rPr>
      <w:fldChar w:fldCharType="separate"/>
    </w:r>
    <w:r w:rsidRPr="008D0621">
      <w:rPr>
        <w:noProof/>
        <w:vertAlign w:val="superscript"/>
      </w:rPr>
      <w:t>1</w:t>
    </w:r>
    <w:r w:rsidRPr="008D0621">
      <w:rPr>
        <w:noProof/>
        <w:vertAlign w:val="superscript"/>
      </w:rPr>
      <w:fldChar w:fldCharType="end"/>
    </w:r>
  </w:p>
  <w:p w14:paraId="3A3F94BE" w14:textId="77777777" w:rsidR="00A84651" w:rsidRPr="00A84651" w:rsidRDefault="00A84651" w:rsidP="00A8465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5E8A2" w14:textId="77777777" w:rsidR="00A84651" w:rsidRDefault="00A84651" w:rsidP="00A84651">
      <w:pPr>
        <w:spacing w:after="0" w:line="240" w:lineRule="auto"/>
      </w:pPr>
      <w:r>
        <w:separator/>
      </w:r>
    </w:p>
  </w:footnote>
  <w:footnote w:type="continuationSeparator" w:id="0">
    <w:p w14:paraId="184D8FE2" w14:textId="77777777" w:rsidR="00A84651" w:rsidRDefault="00A84651" w:rsidP="00A846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2075D"/>
    <w:multiLevelType w:val="hybridMultilevel"/>
    <w:tmpl w:val="DBF85806"/>
    <w:lvl w:ilvl="0" w:tplc="FFFFFFFF">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5106727"/>
    <w:multiLevelType w:val="hybridMultilevel"/>
    <w:tmpl w:val="1E68E64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A1742B5"/>
    <w:multiLevelType w:val="hybridMultilevel"/>
    <w:tmpl w:val="DBE44D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CD70C7C"/>
    <w:multiLevelType w:val="hybridMultilevel"/>
    <w:tmpl w:val="5AB678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F616A7"/>
    <w:multiLevelType w:val="hybridMultilevel"/>
    <w:tmpl w:val="753E38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FBC2369"/>
    <w:multiLevelType w:val="hybridMultilevel"/>
    <w:tmpl w:val="74127468"/>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C9C5BEB"/>
    <w:multiLevelType w:val="hybridMultilevel"/>
    <w:tmpl w:val="361642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7E3105A"/>
    <w:multiLevelType w:val="hybridMultilevel"/>
    <w:tmpl w:val="13922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97010486">
    <w:abstractNumId w:val="4"/>
  </w:num>
  <w:num w:numId="2" w16cid:durableId="2010479098">
    <w:abstractNumId w:val="3"/>
  </w:num>
  <w:num w:numId="3" w16cid:durableId="1276248385">
    <w:abstractNumId w:val="6"/>
  </w:num>
  <w:num w:numId="4" w16cid:durableId="927032671">
    <w:abstractNumId w:val="7"/>
  </w:num>
  <w:num w:numId="5" w16cid:durableId="1951813633">
    <w:abstractNumId w:val="2"/>
  </w:num>
  <w:num w:numId="6" w16cid:durableId="874729782">
    <w:abstractNumId w:val="5"/>
  </w:num>
  <w:num w:numId="7" w16cid:durableId="2080705694">
    <w:abstractNumId w:val="1"/>
  </w:num>
  <w:num w:numId="8" w16cid:durableId="1001814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651"/>
    <w:rsid w:val="00005405"/>
    <w:rsid w:val="00122B81"/>
    <w:rsid w:val="001A7618"/>
    <w:rsid w:val="002C0954"/>
    <w:rsid w:val="00404661"/>
    <w:rsid w:val="00435EB5"/>
    <w:rsid w:val="00515B5C"/>
    <w:rsid w:val="00550995"/>
    <w:rsid w:val="00644E32"/>
    <w:rsid w:val="00655CC3"/>
    <w:rsid w:val="00695FC6"/>
    <w:rsid w:val="006C33C0"/>
    <w:rsid w:val="006F7B59"/>
    <w:rsid w:val="00783DB2"/>
    <w:rsid w:val="007B1B77"/>
    <w:rsid w:val="008B24CC"/>
    <w:rsid w:val="008D0621"/>
    <w:rsid w:val="00957231"/>
    <w:rsid w:val="009810F1"/>
    <w:rsid w:val="00987A6B"/>
    <w:rsid w:val="00A84651"/>
    <w:rsid w:val="00BA2030"/>
    <w:rsid w:val="00C40C41"/>
    <w:rsid w:val="00E32A48"/>
    <w:rsid w:val="00E43EF4"/>
    <w:rsid w:val="00E54D9C"/>
    <w:rsid w:val="00ED26E2"/>
    <w:rsid w:val="00ED3E7E"/>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B4D715"/>
  <w15:chartTrackingRefBased/>
  <w15:docId w15:val="{53CBC6EF-4479-454D-B332-7DB284E99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8465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84651"/>
    <w:rPr>
      <w:noProof/>
    </w:rPr>
  </w:style>
  <w:style w:type="paragraph" w:styleId="Voettekst">
    <w:name w:val="footer"/>
    <w:basedOn w:val="Standaard"/>
    <w:link w:val="VoettekstChar"/>
    <w:uiPriority w:val="99"/>
    <w:unhideWhenUsed/>
    <w:rsid w:val="00A8465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84651"/>
    <w:rPr>
      <w:noProof/>
    </w:rPr>
  </w:style>
  <w:style w:type="paragraph" w:styleId="Lijstalinea">
    <w:name w:val="List Paragraph"/>
    <w:basedOn w:val="Standaard"/>
    <w:uiPriority w:val="34"/>
    <w:qFormat/>
    <w:rsid w:val="000054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5" ma:contentTypeDescription="Een nieuw document maken." ma:contentTypeScope="" ma:versionID="1190bbdb33cf0d5012039d0adaae4ea5">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cb63f9523c4bf59313dbd5cde1c99560"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8AFE6-3390-4EDE-9FBF-15A4BF162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F4C5A-E4C6-4294-80FE-FCE7F16BCA24}">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customXml/itemProps3.xml><?xml version="1.0" encoding="utf-8"?>
<ds:datastoreItem xmlns:ds="http://schemas.openxmlformats.org/officeDocument/2006/customXml" ds:itemID="{EB66D20B-1CA1-45D2-80C3-7D21CA21A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343</Words>
  <Characters>1891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Robin van Elstlande</cp:lastModifiedBy>
  <cp:revision>7</cp:revision>
  <dcterms:created xsi:type="dcterms:W3CDTF">2024-05-27T14:24:00Z</dcterms:created>
  <dcterms:modified xsi:type="dcterms:W3CDTF">2024-06-14T12:39:00Z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6415000</vt:r8>
  </property>
  <property fmtid="{D5CDD505-2E9C-101B-9397-08002B2CF9AE}" pid="4" name="MediaServiceImageTags">
    <vt:lpwstr/>
  </property>
</Properties>
</file>